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3" w:rsidRDefault="00A55913" w:rsidP="00A55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5913">
        <w:rPr>
          <w:rFonts w:ascii="Times New Roman" w:hAnsi="Times New Roman" w:cs="Times New Roman" w:hint="eastAsia"/>
          <w:b/>
          <w:sz w:val="32"/>
          <w:szCs w:val="32"/>
        </w:rPr>
        <w:t>The 8th Anglo-Japanese Conference of Historians</w:t>
      </w:r>
    </w:p>
    <w:p w:rsidR="00A55913" w:rsidRPr="00A55913" w:rsidRDefault="00A55913" w:rsidP="00A55913">
      <w:pPr>
        <w:rPr>
          <w:rFonts w:ascii="Times New Roman" w:hAnsi="Times New Roman" w:cs="Times New Roman"/>
          <w:b/>
          <w:sz w:val="24"/>
          <w:szCs w:val="24"/>
        </w:rPr>
      </w:pPr>
      <w:r w:rsidRPr="00A55913">
        <w:rPr>
          <w:rFonts w:ascii="Times New Roman" w:hAnsi="Times New Roman" w:cs="Times New Roman" w:hint="eastAsia"/>
          <w:b/>
          <w:sz w:val="24"/>
          <w:szCs w:val="24"/>
        </w:rPr>
        <w:t>10</w:t>
      </w:r>
      <w:r w:rsidRPr="00A55913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A55913">
        <w:rPr>
          <w:rFonts w:ascii="Times New Roman" w:hAnsi="Times New Roman" w:cs="Times New Roman" w:hint="eastAsia"/>
          <w:b/>
          <w:sz w:val="24"/>
          <w:szCs w:val="24"/>
        </w:rPr>
        <w:t xml:space="preserve"> (Monday)</w:t>
      </w:r>
      <w:r w:rsidRPr="00A55913">
        <w:rPr>
          <w:rFonts w:ascii="Times New Roman" w:hAnsi="Times New Roman" w:cs="Times New Roman"/>
          <w:b/>
          <w:sz w:val="24"/>
          <w:szCs w:val="24"/>
        </w:rPr>
        <w:t>—</w:t>
      </w:r>
      <w:r w:rsidRPr="00A55913">
        <w:rPr>
          <w:rFonts w:ascii="Times New Roman" w:hAnsi="Times New Roman" w:cs="Times New Roman" w:hint="eastAsia"/>
          <w:b/>
          <w:sz w:val="24"/>
          <w:szCs w:val="24"/>
        </w:rPr>
        <w:t>11</w:t>
      </w:r>
      <w:r w:rsidRPr="00A55913">
        <w:rPr>
          <w:rFonts w:ascii="Times New Roman" w:hAnsi="Times New Roman" w:cs="Times New Roman" w:hint="eastAsia"/>
          <w:b/>
          <w:sz w:val="24"/>
          <w:szCs w:val="24"/>
          <w:vertAlign w:val="superscript"/>
        </w:rPr>
        <w:t>th</w:t>
      </w:r>
      <w:r w:rsidRPr="00A55913">
        <w:rPr>
          <w:rFonts w:ascii="Times New Roman" w:hAnsi="Times New Roman" w:cs="Times New Roman" w:hint="eastAsia"/>
          <w:b/>
          <w:sz w:val="24"/>
          <w:szCs w:val="24"/>
        </w:rPr>
        <w:t xml:space="preserve"> (Tuesday) August, 2015 at </w:t>
      </w:r>
      <w:proofErr w:type="spellStart"/>
      <w:r w:rsidRPr="00A55913">
        <w:rPr>
          <w:rFonts w:ascii="Times New Roman" w:hAnsi="Times New Roman" w:cs="Times New Roman" w:hint="eastAsia"/>
          <w:b/>
          <w:sz w:val="24"/>
          <w:szCs w:val="24"/>
        </w:rPr>
        <w:t>Nakanoshima</w:t>
      </w:r>
      <w:proofErr w:type="spellEnd"/>
      <w:r w:rsidRPr="00A55913">
        <w:rPr>
          <w:rFonts w:ascii="Times New Roman" w:hAnsi="Times New Roman" w:cs="Times New Roman" w:hint="eastAsia"/>
          <w:b/>
          <w:sz w:val="24"/>
          <w:szCs w:val="24"/>
        </w:rPr>
        <w:t xml:space="preserve"> Center, Osaka University, Osaka   </w:t>
      </w:r>
    </w:p>
    <w:p w:rsidR="00A55913" w:rsidRPr="00A55913" w:rsidRDefault="00F64ECD" w:rsidP="00A559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 w:hint="eastAsia"/>
          <w:b/>
          <w:sz w:val="24"/>
          <w:szCs w:val="24"/>
        </w:rPr>
        <w:t>inancially supported by The Institute for Academic Initiatives, Osaka University</w:t>
      </w:r>
    </w:p>
    <w:p w:rsidR="00A55913" w:rsidRPr="00A55913" w:rsidRDefault="00A55913" w:rsidP="00A55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13">
        <w:rPr>
          <w:rFonts w:ascii="Times New Roman" w:hAnsi="Times New Roman" w:cs="Times New Roman"/>
          <w:b/>
          <w:sz w:val="28"/>
          <w:szCs w:val="28"/>
        </w:rPr>
        <w:t>“Changing Networks and Power in British History: Politics, Society, Trade”</w:t>
      </w:r>
    </w:p>
    <w:p w:rsidR="00A55913" w:rsidRDefault="00A55913" w:rsidP="009D3372">
      <w:pPr>
        <w:rPr>
          <w:b/>
          <w:bCs/>
        </w:rPr>
      </w:pPr>
    </w:p>
    <w:p w:rsidR="009D3372" w:rsidRPr="009D3372" w:rsidRDefault="009D3372" w:rsidP="009D3372">
      <w:r w:rsidRPr="009D3372">
        <w:rPr>
          <w:b/>
          <w:bCs/>
        </w:rPr>
        <w:t>10th August (Monday)</w:t>
      </w:r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 xml:space="preserve">Junior Session </w:t>
      </w:r>
      <w:r w:rsidRPr="009D3372">
        <w:t>(9:00-12:00)</w:t>
      </w:r>
      <w:r w:rsidRPr="009D3372">
        <w:t xml:space="preserve">　</w:t>
      </w:r>
      <w:r w:rsidRPr="009D3372">
        <w:t>4 speakers (3 Japanese and 1 British young scholars)</w:t>
      </w:r>
    </w:p>
    <w:p w:rsidR="009D3372" w:rsidRPr="009D3372" w:rsidRDefault="009D3372" w:rsidP="009D3372">
      <w:pPr>
        <w:numPr>
          <w:ilvl w:val="0"/>
          <w:numId w:val="1"/>
        </w:numPr>
      </w:pPr>
      <w:r w:rsidRPr="009D3372">
        <w:t>James Kirby  (Trinity College, University of Cambridge, UK)</w:t>
      </w:r>
    </w:p>
    <w:p w:rsidR="009D3372" w:rsidRPr="009D3372" w:rsidRDefault="009D3372" w:rsidP="009D3372">
      <w:r w:rsidRPr="009D3372">
        <w:t>               'Networks of knowledge: Universities, churches and society, 1800-1920’</w:t>
      </w:r>
    </w:p>
    <w:p w:rsidR="009D3372" w:rsidRPr="009D3372" w:rsidRDefault="009D3372" w:rsidP="009D3372">
      <w:pPr>
        <w:numPr>
          <w:ilvl w:val="0"/>
          <w:numId w:val="2"/>
        </w:numPr>
      </w:pPr>
      <w:proofErr w:type="spellStart"/>
      <w:r w:rsidRPr="009D3372">
        <w:t>Sayaka</w:t>
      </w:r>
      <w:proofErr w:type="spellEnd"/>
      <w:r w:rsidRPr="009D3372">
        <w:t xml:space="preserve"> </w:t>
      </w:r>
      <w:proofErr w:type="spellStart"/>
      <w:r w:rsidRPr="009D3372">
        <w:t>Nakagomi</w:t>
      </w:r>
      <w:proofErr w:type="spellEnd"/>
      <w:r w:rsidRPr="009D3372">
        <w:t>  (Institute of Education, University of London, UK</w:t>
      </w:r>
      <w:r w:rsidRPr="009D3372">
        <w:t>）</w:t>
      </w:r>
    </w:p>
    <w:p w:rsidR="009D3372" w:rsidRPr="009D3372" w:rsidRDefault="009D3372" w:rsidP="00A55913">
      <w:pPr>
        <w:ind w:left="954" w:hangingChars="450" w:hanging="954"/>
      </w:pPr>
      <w:r w:rsidRPr="009D3372">
        <w:t xml:space="preserve">              ‘Why were “domestic subjects” introduced into English middle-class girls’ high schools between 1871 and 1914 ?’ </w:t>
      </w:r>
      <w:r w:rsidRPr="009D3372">
        <w:t xml:space="preserve">　　</w:t>
      </w:r>
    </w:p>
    <w:p w:rsidR="009D3372" w:rsidRPr="009D3372" w:rsidRDefault="009D3372" w:rsidP="009D3372">
      <w:pPr>
        <w:numPr>
          <w:ilvl w:val="0"/>
          <w:numId w:val="3"/>
        </w:numPr>
      </w:pPr>
      <w:r w:rsidRPr="009D3372">
        <w:t>Haruki Inagaki  (King’s College, University of London, UK</w:t>
      </w:r>
      <w:r w:rsidRPr="009D3372">
        <w:t>）</w:t>
      </w:r>
    </w:p>
    <w:p w:rsidR="009D3372" w:rsidRPr="009D3372" w:rsidRDefault="009D3372" w:rsidP="00EC0F87">
      <w:pPr>
        <w:ind w:left="1060" w:hangingChars="500" w:hanging="1060"/>
      </w:pPr>
      <w:r w:rsidRPr="009D3372">
        <w:t>              ‘Indian roots of British imperial politics: Conflict between the executive and the judiciary in</w:t>
      </w:r>
      <w:r w:rsidR="00EC0F87">
        <w:rPr>
          <w:rFonts w:hint="eastAsia"/>
        </w:rPr>
        <w:t xml:space="preserve"> </w:t>
      </w:r>
      <w:bookmarkStart w:id="0" w:name="_GoBack"/>
      <w:bookmarkEnd w:id="0"/>
      <w:r w:rsidRPr="009D3372">
        <w:t>Bombay in the 1820s’</w:t>
      </w:r>
    </w:p>
    <w:p w:rsidR="009D3372" w:rsidRPr="009D3372" w:rsidRDefault="009D3372" w:rsidP="009D3372">
      <w:pPr>
        <w:numPr>
          <w:ilvl w:val="0"/>
          <w:numId w:val="4"/>
        </w:numPr>
      </w:pPr>
      <w:r w:rsidRPr="009D3372">
        <w:t xml:space="preserve">Kyoko </w:t>
      </w:r>
      <w:proofErr w:type="spellStart"/>
      <w:r w:rsidRPr="009D3372">
        <w:t>Matsunami</w:t>
      </w:r>
      <w:proofErr w:type="spellEnd"/>
      <w:r w:rsidRPr="009D3372">
        <w:t xml:space="preserve"> (Graduate School of Economics, Nagoya University, Japan)</w:t>
      </w:r>
    </w:p>
    <w:p w:rsidR="009D3372" w:rsidRPr="009D3372" w:rsidRDefault="009D3372" w:rsidP="009D3372">
      <w:r w:rsidRPr="009D3372">
        <w:t>              ‘Public interest in the debates on the electric telegraphs bill of 1868 in Britain’</w:t>
      </w:r>
    </w:p>
    <w:p w:rsidR="009D3372" w:rsidRPr="009D3372" w:rsidRDefault="009D3372" w:rsidP="009D3372">
      <w:r w:rsidRPr="009D3372">
        <w:t>----------------------------------------------------------------------------------</w:t>
      </w:r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>Plenary Lecture I</w:t>
      </w:r>
      <w:r w:rsidRPr="009D3372">
        <w:t xml:space="preserve"> (Key-note) (13:30-14:30)</w:t>
      </w:r>
      <w:r w:rsidRPr="009D3372">
        <w:t xml:space="preserve">　　　　　　　　</w:t>
      </w:r>
    </w:p>
    <w:p w:rsidR="009D3372" w:rsidRPr="009D3372" w:rsidRDefault="009D3372" w:rsidP="009D3372">
      <w:r w:rsidRPr="009D3372">
        <w:t>        Martin Daunton (University of Cambridge, UK)</w:t>
      </w:r>
    </w:p>
    <w:p w:rsidR="009D3372" w:rsidRPr="009D3372" w:rsidRDefault="009D3372" w:rsidP="009D3372">
      <w:r w:rsidRPr="009D3372">
        <w:t>              ‘State, market and society in Britain since 1815’</w:t>
      </w:r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>Session 1: </w:t>
      </w:r>
      <w:r w:rsidRPr="009D3372">
        <w:t xml:space="preserve"> Civil Society and Liberalism in Victorian Britain (14:40-17:40)</w:t>
      </w:r>
    </w:p>
    <w:p w:rsidR="009D3372" w:rsidRPr="009D3372" w:rsidRDefault="00FA602F" w:rsidP="009D3372">
      <w:r>
        <w:t xml:space="preserve">　　　　　　　　　　　　　　　　　</w:t>
      </w:r>
      <w:r w:rsidR="009D3372" w:rsidRPr="009D3372">
        <w:t>Chair: Chikashi Sakashita (Tokyo Women’s University, Japan)</w:t>
      </w:r>
    </w:p>
    <w:p w:rsidR="009D3372" w:rsidRPr="009D3372" w:rsidRDefault="009D3372" w:rsidP="009D3372">
      <w:r w:rsidRPr="009D3372">
        <w:t xml:space="preserve">　　</w:t>
      </w:r>
      <w:r w:rsidRPr="009D3372">
        <w:t>1. Richard Huzzey (University of Liverpool, UK)</w:t>
      </w:r>
    </w:p>
    <w:p w:rsidR="009D3372" w:rsidRPr="009D3372" w:rsidRDefault="009D3372" w:rsidP="00A55913">
      <w:pPr>
        <w:ind w:left="954" w:hangingChars="450" w:hanging="954"/>
      </w:pPr>
      <w:r w:rsidRPr="009D3372">
        <w:t xml:space="preserve">　　　　</w:t>
      </w:r>
      <w:r w:rsidR="00FA602F">
        <w:rPr>
          <w:rFonts w:hint="eastAsia"/>
        </w:rPr>
        <w:t xml:space="preserve"> </w:t>
      </w:r>
      <w:r w:rsidRPr="009D3372">
        <w:t xml:space="preserve">‘The moral economy of the </w:t>
      </w:r>
      <w:proofErr w:type="spellStart"/>
      <w:r w:rsidRPr="009D3372">
        <w:t>nightwatchman</w:t>
      </w:r>
      <w:proofErr w:type="spellEnd"/>
      <w:r w:rsidRPr="009D3372">
        <w:t xml:space="preserve"> state: Free trade and laissez-faire in Victorian Britain’</w:t>
      </w:r>
    </w:p>
    <w:p w:rsidR="009D3372" w:rsidRPr="009D3372" w:rsidRDefault="009D3372" w:rsidP="009D3372">
      <w:r w:rsidRPr="009D3372">
        <w:t xml:space="preserve">　　</w:t>
      </w:r>
      <w:r w:rsidRPr="009D3372">
        <w:t xml:space="preserve">2. Takeshi </w:t>
      </w:r>
      <w:proofErr w:type="spellStart"/>
      <w:r w:rsidRPr="009D3372">
        <w:t>Nagashima</w:t>
      </w:r>
      <w:proofErr w:type="spellEnd"/>
      <w:r w:rsidRPr="009D3372">
        <w:t xml:space="preserve"> (</w:t>
      </w:r>
      <w:proofErr w:type="spellStart"/>
      <w:r w:rsidRPr="009D3372">
        <w:t>Senshu</w:t>
      </w:r>
      <w:proofErr w:type="spellEnd"/>
      <w:r w:rsidRPr="009D3372">
        <w:t xml:space="preserve"> University, Japan)</w:t>
      </w:r>
    </w:p>
    <w:p w:rsidR="00705CA4" w:rsidRDefault="009D3372" w:rsidP="009D3372">
      <w:r w:rsidRPr="009D3372">
        <w:t>                'Meiji Japan’s encounter with the “English system” of infectious disease control:</w:t>
      </w:r>
    </w:p>
    <w:p w:rsidR="009D3372" w:rsidRPr="009D3372" w:rsidRDefault="009D3372" w:rsidP="00A55913">
      <w:pPr>
        <w:ind w:firstLineChars="450" w:firstLine="954"/>
      </w:pPr>
      <w:r w:rsidRPr="009D3372">
        <w:t xml:space="preserve"> The “Hesperia Incident” of 1879'</w:t>
      </w:r>
    </w:p>
    <w:p w:rsidR="009D3372" w:rsidRPr="009D3372" w:rsidRDefault="009D3372" w:rsidP="009D3372">
      <w:r w:rsidRPr="009D3372">
        <w:t xml:space="preserve">　　</w:t>
      </w:r>
      <w:r w:rsidRPr="009D3372">
        <w:t>3. Minoru Takada (Konan University, Japan)</w:t>
      </w:r>
    </w:p>
    <w:p w:rsidR="00705CA4" w:rsidRDefault="009D3372" w:rsidP="00A55913">
      <w:pPr>
        <w:ind w:left="1060" w:hangingChars="500" w:hanging="1060"/>
      </w:pPr>
      <w:r w:rsidRPr="009D3372">
        <w:t>               'Mutual-help, money, and the state: the transformation of friendly societies in the</w:t>
      </w:r>
    </w:p>
    <w:p w:rsidR="009D3372" w:rsidRPr="009D3372" w:rsidRDefault="009D3372" w:rsidP="00A55913">
      <w:pPr>
        <w:ind w:firstLineChars="400" w:firstLine="848"/>
      </w:pPr>
      <w:r w:rsidRPr="009D3372">
        <w:t xml:space="preserve"> </w:t>
      </w:r>
      <w:proofErr w:type="gramStart"/>
      <w:r w:rsidRPr="009D3372">
        <w:t>late-nineteenth</w:t>
      </w:r>
      <w:proofErr w:type="gramEnd"/>
      <w:r w:rsidRPr="009D3372">
        <w:t xml:space="preserve"> century'</w:t>
      </w:r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 xml:space="preserve">Plenary Lecture II </w:t>
      </w:r>
      <w:r w:rsidRPr="009D3372">
        <w:t>(18:00-19:00)</w:t>
      </w:r>
    </w:p>
    <w:p w:rsidR="009D3372" w:rsidRPr="009D3372" w:rsidRDefault="009D3372" w:rsidP="009D3372">
      <w:r w:rsidRPr="009D3372">
        <w:t xml:space="preserve">       Joanna Innes (University of Oxford, UK)        </w:t>
      </w:r>
    </w:p>
    <w:p w:rsidR="009D3372" w:rsidRPr="009D3372" w:rsidRDefault="009D3372" w:rsidP="009D3372">
      <w:r w:rsidRPr="009D3372">
        <w:t>                ‘Networks and British history: uses and abuses?’</w:t>
      </w:r>
    </w:p>
    <w:p w:rsidR="009D3372" w:rsidRPr="009D3372" w:rsidRDefault="009D3372" w:rsidP="009D3372">
      <w:r w:rsidRPr="009D3372">
        <w:t xml:space="preserve">　　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 xml:space="preserve">Welcome Reception </w:t>
      </w:r>
      <w:r w:rsidRPr="009D3372">
        <w:t>(19:30-21:00)</w:t>
      </w:r>
    </w:p>
    <w:p w:rsidR="009D3372" w:rsidRDefault="009D3372" w:rsidP="009D3372">
      <w:r w:rsidRPr="009D3372">
        <w:t> </w:t>
      </w:r>
    </w:p>
    <w:p w:rsidR="00A55913" w:rsidRPr="009D3372" w:rsidRDefault="00A55913" w:rsidP="009D3372"/>
    <w:p w:rsidR="009D3372" w:rsidRPr="009D3372" w:rsidRDefault="009D3372" w:rsidP="009D3372">
      <w:r w:rsidRPr="009D3372">
        <w:rPr>
          <w:b/>
          <w:bCs/>
        </w:rPr>
        <w:lastRenderedPageBreak/>
        <w:t>11th August (Tuesday)</w:t>
      </w:r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>Session 2:</w:t>
      </w:r>
      <w:r w:rsidRPr="009D3372">
        <w:t>  Education and industry in changing networks and power (9:00-12:00)</w:t>
      </w:r>
    </w:p>
    <w:p w:rsidR="009D3372" w:rsidRPr="009D3372" w:rsidRDefault="009D3372" w:rsidP="009D3372">
      <w:r w:rsidRPr="009D3372">
        <w:t xml:space="preserve">              </w:t>
      </w:r>
      <w:r w:rsidR="00FA602F">
        <w:t xml:space="preserve">　　　　　　　　　　　　　　　</w:t>
      </w:r>
      <w:r w:rsidRPr="009D3372">
        <w:t xml:space="preserve">　</w:t>
      </w:r>
      <w:r w:rsidRPr="009D3372">
        <w:t xml:space="preserve">Chair: </w:t>
      </w:r>
      <w:proofErr w:type="spellStart"/>
      <w:r w:rsidRPr="009D3372">
        <w:t>Kentaro</w:t>
      </w:r>
      <w:proofErr w:type="spellEnd"/>
      <w:r w:rsidRPr="009D3372">
        <w:t xml:space="preserve"> Saito (Kyoto Sangyo University, Japan)</w:t>
      </w:r>
    </w:p>
    <w:p w:rsidR="009D3372" w:rsidRPr="009D3372" w:rsidRDefault="009D3372" w:rsidP="009D3372">
      <w:r w:rsidRPr="009D3372">
        <w:t xml:space="preserve">　</w:t>
      </w:r>
      <w:r w:rsidR="00FA602F">
        <w:rPr>
          <w:rFonts w:hint="eastAsia"/>
        </w:rPr>
        <w:t xml:space="preserve"> </w:t>
      </w:r>
      <w:r w:rsidRPr="009D3372">
        <w:t xml:space="preserve">　</w:t>
      </w:r>
      <w:r w:rsidRPr="009D3372">
        <w:t>1. Lawrence Goldman</w:t>
      </w:r>
      <w:r w:rsidRPr="009D3372">
        <w:t xml:space="preserve">　</w:t>
      </w:r>
      <w:r w:rsidRPr="009D3372">
        <w:t>(IHR, University of London, UK)</w:t>
      </w:r>
    </w:p>
    <w:p w:rsidR="009D3372" w:rsidRPr="009D3372" w:rsidRDefault="009D3372" w:rsidP="009D3372">
      <w:r w:rsidRPr="009D3372">
        <w:t>                ‘</w:t>
      </w:r>
      <w:r w:rsidR="00FA0A5F">
        <w:rPr>
          <w:rFonts w:hint="eastAsia"/>
        </w:rPr>
        <w:t>History and Continuity in English Education Since 1800</w:t>
      </w:r>
      <w:r w:rsidRPr="009D3372">
        <w:t>’</w:t>
      </w:r>
    </w:p>
    <w:p w:rsidR="009D3372" w:rsidRPr="009D3372" w:rsidRDefault="009D3372" w:rsidP="009D3372">
      <w:r w:rsidRPr="009D3372">
        <w:t xml:space="preserve">        2. Makiko </w:t>
      </w:r>
      <w:proofErr w:type="spellStart"/>
      <w:r w:rsidRPr="009D3372">
        <w:t>Santoki</w:t>
      </w:r>
      <w:proofErr w:type="spellEnd"/>
      <w:r w:rsidRPr="009D3372">
        <w:t xml:space="preserve"> (Hiroshima University, Japan)</w:t>
      </w:r>
    </w:p>
    <w:p w:rsidR="0013233C" w:rsidRDefault="009D3372" w:rsidP="009D3372">
      <w:r w:rsidRPr="009D3372">
        <w:t xml:space="preserve">                ‘Who should take the responsibility to children's </w:t>
      </w:r>
      <w:proofErr w:type="spellStart"/>
      <w:r w:rsidRPr="009D3372">
        <w:t>vocatinal</w:t>
      </w:r>
      <w:proofErr w:type="spellEnd"/>
      <w:r w:rsidRPr="009D3372">
        <w:t xml:space="preserve"> </w:t>
      </w:r>
      <w:proofErr w:type="gramStart"/>
      <w:r w:rsidRPr="009D3372">
        <w:t>training ?</w:t>
      </w:r>
      <w:proofErr w:type="gramEnd"/>
      <w:r w:rsidRPr="009D3372">
        <w:t xml:space="preserve"> -- Education in</w:t>
      </w:r>
    </w:p>
    <w:p w:rsidR="009D3372" w:rsidRPr="009D3372" w:rsidRDefault="009D3372" w:rsidP="00A55913">
      <w:pPr>
        <w:ind w:firstLineChars="450" w:firstLine="954"/>
      </w:pPr>
      <w:r w:rsidRPr="009D3372">
        <w:t xml:space="preserve"> Manchester certificated industrial school’</w:t>
      </w:r>
    </w:p>
    <w:p w:rsidR="009D3372" w:rsidRPr="009D3372" w:rsidRDefault="009D3372" w:rsidP="009D3372">
      <w:r w:rsidRPr="009D3372">
        <w:t>        3. Hiroshi Ichihara (</w:t>
      </w:r>
      <w:proofErr w:type="spellStart"/>
      <w:r w:rsidRPr="009D3372">
        <w:t>Dokkyo</w:t>
      </w:r>
      <w:proofErr w:type="spellEnd"/>
      <w:r w:rsidRPr="009D3372">
        <w:t xml:space="preserve"> University, Japan)</w:t>
      </w:r>
    </w:p>
    <w:p w:rsidR="0013233C" w:rsidRDefault="009D3372" w:rsidP="009D3372">
      <w:r w:rsidRPr="009D3372">
        <w:t xml:space="preserve">                ‘The human resource development and occupation/status linked personnel management </w:t>
      </w:r>
    </w:p>
    <w:p w:rsidR="009D3372" w:rsidRPr="009D3372" w:rsidRDefault="009D3372" w:rsidP="00A55913">
      <w:pPr>
        <w:ind w:firstLineChars="500" w:firstLine="1060"/>
      </w:pPr>
      <w:proofErr w:type="gramStart"/>
      <w:r w:rsidRPr="009D3372">
        <w:t>practices</w:t>
      </w:r>
      <w:proofErr w:type="gramEnd"/>
      <w:r w:rsidRPr="009D3372">
        <w:t xml:space="preserve"> and engineers in</w:t>
      </w:r>
      <w:r w:rsidR="0013233C">
        <w:rPr>
          <w:rFonts w:hint="eastAsia"/>
        </w:rPr>
        <w:t xml:space="preserve"> </w:t>
      </w:r>
      <w:r w:rsidRPr="009D3372">
        <w:t>Japanese corporations before the Second World War’</w:t>
      </w:r>
    </w:p>
    <w:p w:rsidR="009D3372" w:rsidRPr="009D3372" w:rsidRDefault="009D3372" w:rsidP="009D3372">
      <w:r w:rsidRPr="009D3372">
        <w:t xml:space="preserve">        Commentators:     </w:t>
      </w:r>
    </w:p>
    <w:p w:rsidR="009D3372" w:rsidRPr="009D3372" w:rsidRDefault="009D3372" w:rsidP="009D3372">
      <w:r w:rsidRPr="009D3372">
        <w:t xml:space="preserve">                   David </w:t>
      </w:r>
      <w:proofErr w:type="spellStart"/>
      <w:r w:rsidRPr="009D3372">
        <w:t>Mitich</w:t>
      </w:r>
      <w:proofErr w:type="spellEnd"/>
      <w:r w:rsidRPr="009D3372">
        <w:t xml:space="preserve"> (University of Maryland, USA)</w:t>
      </w:r>
    </w:p>
    <w:p w:rsidR="009D3372" w:rsidRPr="009D3372" w:rsidRDefault="009D3372" w:rsidP="009D3372">
      <w:r w:rsidRPr="009D3372">
        <w:t xml:space="preserve">                   Minoru </w:t>
      </w:r>
      <w:proofErr w:type="spellStart"/>
      <w:r w:rsidRPr="009D3372">
        <w:t>Sawai</w:t>
      </w:r>
      <w:proofErr w:type="spellEnd"/>
      <w:r w:rsidRPr="009D3372">
        <w:t xml:space="preserve"> (Osaka University, Japan)</w:t>
      </w:r>
    </w:p>
    <w:p w:rsidR="009D3372" w:rsidRPr="009D3372" w:rsidRDefault="009D3372" w:rsidP="009D3372">
      <w:r w:rsidRPr="009D3372">
        <w:t> </w:t>
      </w:r>
    </w:p>
    <w:p w:rsidR="0013233C" w:rsidRDefault="009D3372" w:rsidP="00A55913">
      <w:pPr>
        <w:ind w:left="1590" w:hangingChars="750" w:hanging="1590"/>
      </w:pPr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>Session 3: </w:t>
      </w:r>
      <w:r w:rsidRPr="009D3372">
        <w:t xml:space="preserve"> Asian trade and the Remaking of Commercial Networks &amp; Consumer Culture in </w:t>
      </w:r>
    </w:p>
    <w:p w:rsidR="009D3372" w:rsidRPr="009D3372" w:rsidRDefault="009D3372" w:rsidP="00A55913">
      <w:pPr>
        <w:ind w:leftChars="700" w:left="1590" w:hangingChars="50" w:hanging="106"/>
      </w:pPr>
      <w:r w:rsidRPr="009D3372">
        <w:t>Modern Britain (13:30-17:00)</w:t>
      </w:r>
    </w:p>
    <w:p w:rsidR="009D3372" w:rsidRPr="009D3372" w:rsidRDefault="009D3372" w:rsidP="009D3372">
      <w:r w:rsidRPr="009D3372">
        <w:t xml:space="preserve">              </w:t>
      </w:r>
      <w:r w:rsidRPr="009D3372">
        <w:t xml:space="preserve">　　　　　　　　　　　　　　　　　　</w:t>
      </w:r>
      <w:r w:rsidRPr="009D3372">
        <w:t xml:space="preserve">Chair: Shigeru Akita (Osaka University, Japan) </w:t>
      </w:r>
    </w:p>
    <w:p w:rsidR="009D3372" w:rsidRPr="009D3372" w:rsidRDefault="009D3372" w:rsidP="009D3372">
      <w:r w:rsidRPr="009D3372">
        <w:t>       1. Giorgio Riello (University of Warwick, UK)</w:t>
      </w:r>
    </w:p>
    <w:p w:rsidR="009D3372" w:rsidRPr="009D3372" w:rsidRDefault="009D3372" w:rsidP="00A55913">
      <w:pPr>
        <w:ind w:left="1060" w:hangingChars="500" w:hanging="1060"/>
      </w:pPr>
      <w:r w:rsidRPr="009D3372">
        <w:t>             </w:t>
      </w:r>
      <w:r w:rsidR="0013233C">
        <w:rPr>
          <w:rFonts w:hint="eastAsia"/>
        </w:rPr>
        <w:t xml:space="preserve"> </w:t>
      </w:r>
      <w:r w:rsidRPr="009D3372">
        <w:t>  ‘Indian cottons and British trade: the Connection between the Indian and Atlantic Oceans in the long eighteenth century’</w:t>
      </w:r>
    </w:p>
    <w:p w:rsidR="009D3372" w:rsidRPr="009D3372" w:rsidRDefault="009D3372" w:rsidP="009D3372">
      <w:r w:rsidRPr="009D3372">
        <w:t>       2. Yukihisa Kumagai (Kansai University, Japan)</w:t>
      </w:r>
    </w:p>
    <w:p w:rsidR="0013233C" w:rsidRDefault="009D3372" w:rsidP="009D3372">
      <w:r w:rsidRPr="009D3372">
        <w:t>                 ‘The making of “free trade nation” in the structural change of Asian trade and the growth</w:t>
      </w:r>
    </w:p>
    <w:p w:rsidR="009D3372" w:rsidRPr="009D3372" w:rsidRDefault="009D3372" w:rsidP="00A55913">
      <w:pPr>
        <w:ind w:firstLineChars="450" w:firstLine="954"/>
      </w:pPr>
      <w:r w:rsidRPr="009D3372">
        <w:t xml:space="preserve"> </w:t>
      </w:r>
      <w:proofErr w:type="gramStart"/>
      <w:r w:rsidRPr="009D3372">
        <w:t>of</w:t>
      </w:r>
      <w:proofErr w:type="gramEnd"/>
      <w:r w:rsidRPr="009D3372">
        <w:t xml:space="preserve"> British manufacturing industry,</w:t>
      </w:r>
      <w:r w:rsidR="0013233C">
        <w:rPr>
          <w:rFonts w:hint="eastAsia"/>
        </w:rPr>
        <w:t xml:space="preserve"> </w:t>
      </w:r>
      <w:r w:rsidRPr="009D3372">
        <w:t>1790s-1830s’</w:t>
      </w:r>
    </w:p>
    <w:p w:rsidR="009D3372" w:rsidRPr="009D3372" w:rsidRDefault="009D3372" w:rsidP="009D3372">
      <w:r w:rsidRPr="009D3372">
        <w:t xml:space="preserve">       </w:t>
      </w:r>
      <w:proofErr w:type="gramStart"/>
      <w:r w:rsidRPr="009D3372">
        <w:t>3.Young</w:t>
      </w:r>
      <w:proofErr w:type="gramEnd"/>
      <w:r w:rsidRPr="009D3372">
        <w:t>-Suk Lee (Kwangju University, Korea)</w:t>
      </w:r>
    </w:p>
    <w:p w:rsidR="0013233C" w:rsidRDefault="009D3372" w:rsidP="0013233C">
      <w:r w:rsidRPr="009D3372">
        <w:t> </w:t>
      </w:r>
      <w:r w:rsidRPr="009D3372">
        <w:t xml:space="preserve">　　　</w:t>
      </w:r>
      <w:r w:rsidR="003951B8">
        <w:rPr>
          <w:rFonts w:hint="eastAsia"/>
        </w:rPr>
        <w:t xml:space="preserve">　　</w:t>
      </w:r>
      <w:r w:rsidRPr="009D3372">
        <w:t xml:space="preserve">‘The Competition of cotton goods between India and Britain: </w:t>
      </w:r>
    </w:p>
    <w:p w:rsidR="009D3372" w:rsidRPr="009D3372" w:rsidRDefault="009D3372" w:rsidP="00A55913">
      <w:pPr>
        <w:ind w:firstLineChars="550" w:firstLine="1166"/>
      </w:pPr>
      <w:r w:rsidRPr="009D3372">
        <w:t>Rethinking Some</w:t>
      </w:r>
      <w:r w:rsidR="0013233C">
        <w:rPr>
          <w:rFonts w:hint="eastAsia"/>
        </w:rPr>
        <w:t xml:space="preserve"> </w:t>
      </w:r>
      <w:r w:rsidRPr="009D3372">
        <w:t>Contemporaries’ Consciousness of Indian Handicraft Industry’</w:t>
      </w:r>
    </w:p>
    <w:p w:rsidR="009D3372" w:rsidRPr="009D3372" w:rsidRDefault="009D3372" w:rsidP="009D3372">
      <w:r w:rsidRPr="009D3372">
        <w:t xml:space="preserve">　</w:t>
      </w:r>
      <w:r w:rsidRPr="009D3372">
        <w:t>   4. John Styles (University of Hertfordshire, UK)</w:t>
      </w:r>
    </w:p>
    <w:p w:rsidR="009D3372" w:rsidRPr="009D3372" w:rsidRDefault="009D3372" w:rsidP="009D3372">
      <w:r w:rsidRPr="009D3372">
        <w:t>                  ‘Fashion, textiles and the origins of the Industrial Revolution’</w:t>
      </w:r>
    </w:p>
    <w:p w:rsidR="009D3372" w:rsidRPr="009D3372" w:rsidRDefault="009D3372" w:rsidP="009D3372">
      <w:r w:rsidRPr="009D3372">
        <w:t>       Commentator</w:t>
      </w:r>
    </w:p>
    <w:p w:rsidR="009D3372" w:rsidRPr="009D3372" w:rsidRDefault="007840A5" w:rsidP="009D3372">
      <w:r>
        <w:t>          </w:t>
      </w:r>
      <w:r w:rsidR="009D3372" w:rsidRPr="009D3372">
        <w:t xml:space="preserve"> </w:t>
      </w:r>
      <w:r>
        <w:rPr>
          <w:rFonts w:hint="eastAsia"/>
        </w:rPr>
        <w:t xml:space="preserve">  </w:t>
      </w:r>
      <w:r w:rsidR="009D3372" w:rsidRPr="009D3372">
        <w:t xml:space="preserve">Om </w:t>
      </w:r>
      <w:proofErr w:type="gramStart"/>
      <w:r w:rsidR="009D3372" w:rsidRPr="009D3372">
        <w:t>Prakash(</w:t>
      </w:r>
      <w:proofErr w:type="gramEnd"/>
      <w:r w:rsidR="009D3372" w:rsidRPr="009D3372">
        <w:t>Delhi School of Economics, University of Delhi, India</w:t>
      </w:r>
      <w:r>
        <w:rPr>
          <w:rFonts w:hint="eastAsia"/>
        </w:rPr>
        <w:t xml:space="preserve"> and Kansai University</w:t>
      </w:r>
      <w:r w:rsidR="009D3372" w:rsidRPr="009D3372">
        <w:t>)</w:t>
      </w:r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>Concluding Session: </w:t>
      </w:r>
      <w:r w:rsidRPr="009D3372">
        <w:t xml:space="preserve"> (17:30-18:30)</w:t>
      </w:r>
    </w:p>
    <w:p w:rsidR="009D3372" w:rsidRPr="009D3372" w:rsidRDefault="009D3372" w:rsidP="009D3372">
      <w:r w:rsidRPr="009D3372">
        <w:t>          Patrick K. O’Brien (London School of Economics, UK)</w:t>
      </w:r>
    </w:p>
    <w:p w:rsidR="009D3372" w:rsidRPr="009D3372" w:rsidRDefault="009D3372" w:rsidP="009D3372">
      <w:r w:rsidRPr="009D3372">
        <w:t xml:space="preserve">                  ‘Was the British Industrial Revolution a Conjuncture in Global </w:t>
      </w:r>
      <w:proofErr w:type="gramStart"/>
      <w:r w:rsidRPr="009D3372">
        <w:t>History ?’</w:t>
      </w:r>
      <w:proofErr w:type="gramEnd"/>
    </w:p>
    <w:p w:rsidR="009D3372" w:rsidRPr="009D3372" w:rsidRDefault="009D3372" w:rsidP="009D3372">
      <w:r w:rsidRPr="009D3372">
        <w:t> </w:t>
      </w:r>
    </w:p>
    <w:p w:rsidR="009D3372" w:rsidRPr="009D3372" w:rsidRDefault="009D3372" w:rsidP="009D3372">
      <w:r w:rsidRPr="009D3372">
        <w:t>●</w:t>
      </w:r>
      <w:r w:rsidRPr="009D3372">
        <w:t xml:space="preserve">　</w:t>
      </w:r>
      <w:r w:rsidRPr="009D3372">
        <w:rPr>
          <w:b/>
          <w:bCs/>
          <w:i/>
          <w:iCs/>
        </w:rPr>
        <w:t xml:space="preserve">Concluding Discussion </w:t>
      </w:r>
      <w:r w:rsidRPr="009D3372">
        <w:t>(18:30-19:00)</w:t>
      </w:r>
    </w:p>
    <w:sectPr w:rsidR="009D3372" w:rsidRPr="009D3372" w:rsidSect="00A55913">
      <w:pgSz w:w="11906" w:h="16838"/>
      <w:pgMar w:top="1440" w:right="1077" w:bottom="1440" w:left="1077" w:header="851" w:footer="992" w:gutter="0"/>
      <w:cols w:space="425"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5925"/>
    <w:multiLevelType w:val="multilevel"/>
    <w:tmpl w:val="4904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B40BE"/>
    <w:multiLevelType w:val="multilevel"/>
    <w:tmpl w:val="F89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8F1B9A"/>
    <w:multiLevelType w:val="multilevel"/>
    <w:tmpl w:val="2C8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15021"/>
    <w:multiLevelType w:val="multilevel"/>
    <w:tmpl w:val="B1F4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2"/>
    <w:rsid w:val="000E5316"/>
    <w:rsid w:val="0013233C"/>
    <w:rsid w:val="003951B8"/>
    <w:rsid w:val="00705CA4"/>
    <w:rsid w:val="007840A5"/>
    <w:rsid w:val="008E1AA7"/>
    <w:rsid w:val="00922925"/>
    <w:rsid w:val="009D3372"/>
    <w:rsid w:val="00A55913"/>
    <w:rsid w:val="00BE132C"/>
    <w:rsid w:val="00EA0620"/>
    <w:rsid w:val="00EC0F87"/>
    <w:rsid w:val="00F64ECD"/>
    <w:rsid w:val="00FA0A5F"/>
    <w:rsid w:val="00F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1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3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8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1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55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0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4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870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3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8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0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5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5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4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9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42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</dc:creator>
  <cp:lastModifiedBy>ShigeruAkita</cp:lastModifiedBy>
  <cp:revision>4</cp:revision>
  <cp:lastPrinted>2015-08-09T11:38:00Z</cp:lastPrinted>
  <dcterms:created xsi:type="dcterms:W3CDTF">2015-08-01T10:45:00Z</dcterms:created>
  <dcterms:modified xsi:type="dcterms:W3CDTF">2015-08-09T11:44:00Z</dcterms:modified>
</cp:coreProperties>
</file>